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32"/>
          <w:szCs w:val="32"/>
        </w:rPr>
      </w:pPr>
      <w:r w:rsidDel="00000000" w:rsidR="00000000" w:rsidRPr="00000000">
        <w:rPr>
          <w:sz w:val="32"/>
          <w:szCs w:val="32"/>
          <w:rtl w:val="0"/>
        </w:rPr>
        <w:t xml:space="preserve">Board Minutes June 16, 2017, in  Berkeley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Meeting Called by: EBC 2017 Board of Directors</w:t>
      </w:r>
    </w:p>
    <w:p w:rsidR="00000000" w:rsidDel="00000000" w:rsidP="00000000" w:rsidRDefault="00000000" w:rsidRPr="00000000">
      <w:pPr>
        <w:contextualSpacing w:val="0"/>
        <w:rPr/>
      </w:pPr>
      <w:r w:rsidDel="00000000" w:rsidR="00000000" w:rsidRPr="00000000">
        <w:rPr>
          <w:rtl w:val="0"/>
        </w:rPr>
        <w:t xml:space="preserve">Type of Meeting: Board of Directors monthly meeting, members were invited to participate. </w:t>
      </w:r>
    </w:p>
    <w:p w:rsidR="00000000" w:rsidDel="00000000" w:rsidP="00000000" w:rsidRDefault="00000000" w:rsidRPr="00000000">
      <w:pPr>
        <w:contextualSpacing w:val="0"/>
        <w:rPr/>
      </w:pPr>
      <w:r w:rsidDel="00000000" w:rsidR="00000000" w:rsidRPr="00000000">
        <w:rPr>
          <w:rtl w:val="0"/>
        </w:rPr>
        <w:t xml:space="preserve">Facilitator: Jürgen Braungardt, Board President</w:t>
      </w:r>
    </w:p>
    <w:p w:rsidR="00000000" w:rsidDel="00000000" w:rsidP="00000000" w:rsidRDefault="00000000" w:rsidRPr="00000000">
      <w:pPr>
        <w:contextualSpacing w:val="0"/>
        <w:rPr/>
      </w:pPr>
      <w:r w:rsidDel="00000000" w:rsidR="00000000" w:rsidRPr="00000000">
        <w:rPr>
          <w:rtl w:val="0"/>
        </w:rPr>
        <w:t xml:space="preserve">Note Taker: Sean Peterson, Secretary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Attendees:</w:t>
      </w:r>
    </w:p>
    <w:p w:rsidR="00000000" w:rsidDel="00000000" w:rsidP="00000000" w:rsidRDefault="00000000" w:rsidRPr="00000000">
      <w:pPr>
        <w:contextualSpacing w:val="0"/>
        <w:rPr/>
      </w:pPr>
      <w:r w:rsidDel="00000000" w:rsidR="00000000" w:rsidRPr="00000000">
        <w:rPr>
          <w:b w:val="1"/>
          <w:rtl w:val="0"/>
        </w:rPr>
        <w:t xml:space="preserve">EBC Board of Directors: </w:t>
      </w:r>
      <w:r w:rsidDel="00000000" w:rsidR="00000000" w:rsidRPr="00000000">
        <w:rPr>
          <w:rtl w:val="0"/>
        </w:rPr>
        <w:t xml:space="preserve">Jurgen Braungardt, Claire-Elizabeth DeSophia, Sean Peterson, Ben Jones, Don Mathews</w:t>
      </w:r>
    </w:p>
    <w:p w:rsidR="00000000" w:rsidDel="00000000" w:rsidP="00000000" w:rsidRDefault="00000000" w:rsidRPr="00000000">
      <w:pPr>
        <w:contextualSpacing w:val="0"/>
        <w:rPr/>
      </w:pPr>
      <w:r w:rsidDel="00000000" w:rsidR="00000000" w:rsidRPr="00000000">
        <w:rPr>
          <w:b w:val="1"/>
          <w:rtl w:val="0"/>
        </w:rPr>
        <w:t xml:space="preserve">Administrator</w:t>
      </w:r>
      <w:r w:rsidDel="00000000" w:rsidR="00000000" w:rsidRPr="00000000">
        <w:rPr>
          <w:rtl w:val="0"/>
        </w:rPr>
        <w:t xml:space="preserve">:  Adee Parnes</w:t>
      </w:r>
    </w:p>
    <w:p w:rsidR="00000000" w:rsidDel="00000000" w:rsidP="00000000" w:rsidRDefault="00000000" w:rsidRPr="00000000">
      <w:pPr>
        <w:contextualSpacing w:val="0"/>
        <w:rPr/>
      </w:pPr>
      <w:r w:rsidDel="00000000" w:rsidR="00000000" w:rsidRPr="00000000">
        <w:rPr>
          <w:b w:val="1"/>
          <w:rtl w:val="0"/>
        </w:rPr>
        <w:t xml:space="preserve">EBC members</w:t>
      </w:r>
      <w:r w:rsidDel="00000000" w:rsidR="00000000" w:rsidRPr="00000000">
        <w:rPr>
          <w:rtl w:val="0"/>
        </w:rPr>
        <w:t xml:space="preserve">: Ernest Isaacs, Steven Kessler, Cris Frick, Jackie Brookman, Craig Toonder, Holly Forman-Patel, Fred Morrison, Stephen Vernon, Dana J. Schwartz, Merrie Sennett, Caiti Crum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Agenda</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Approval of Minutes from April Board meeting</w:t>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Admin summary of recent duties and responsibilities including review of financial reports</w:t>
      </w:r>
    </w:p>
    <w:p w:rsidR="00000000" w:rsidDel="00000000" w:rsidP="00000000" w:rsidRDefault="00000000" w:rsidRPr="00000000">
      <w:pPr>
        <w:contextualSpacing w:val="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Results of Separation Vote</w:t>
      </w:r>
    </w:p>
    <w:p w:rsidR="00000000" w:rsidDel="00000000" w:rsidP="00000000" w:rsidRDefault="00000000" w:rsidRPr="00000000">
      <w:pPr>
        <w:contextualSpacing w:val="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Separation Plan &amp; Future Proceedings</w:t>
      </w:r>
    </w:p>
    <w:p w:rsidR="00000000" w:rsidDel="00000000" w:rsidP="00000000" w:rsidRDefault="00000000" w:rsidRPr="00000000">
      <w:pPr>
        <w:contextualSpacing w:val="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Misc.</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8"/>
          <w:szCs w:val="28"/>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8"/>
          <w:szCs w:val="28"/>
          <w:rtl w:val="0"/>
        </w:rPr>
        <w:t xml:space="preserve">5 min Approval of April Board minutes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Discussion: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Board members reviewed and approved May 2017 BOD Minutes</w:t>
      </w:r>
    </w:p>
    <w:p w:rsidR="00000000" w:rsidDel="00000000" w:rsidP="00000000" w:rsidRDefault="00000000" w:rsidRPr="00000000">
      <w:pPr>
        <w:contextualSpacing w:val="0"/>
        <w:rPr/>
      </w:pPr>
      <w:r w:rsidDel="00000000" w:rsidR="00000000" w:rsidRPr="00000000">
        <w:rPr>
          <w:b w:val="1"/>
          <w:rtl w:val="0"/>
        </w:rPr>
        <w:t xml:space="preserve">Action Items</w:t>
      </w:r>
      <w:r w:rsidDel="00000000" w:rsidR="00000000" w:rsidRPr="00000000">
        <w:rPr>
          <w:rtl w:val="0"/>
        </w:rPr>
        <w:t xml:space="preserve"> - Motion Passed / Person Responsible:  All present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right="-180"/>
        <w:contextualSpacing w:val="0"/>
        <w:rPr>
          <w:sz w:val="28"/>
          <w:szCs w:val="28"/>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8"/>
          <w:szCs w:val="28"/>
          <w:rtl w:val="0"/>
        </w:rPr>
        <w:t xml:space="preserve">5 min Admin Summary of recent work including review of financial reports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Discussion: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Adee reviewed her current process of checking the discrepancies and errors from the past two years of financial reporting.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Reported income for EBC is between $30,000 - $40,000 annually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Currently no CFO</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8"/>
          <w:szCs w:val="28"/>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8"/>
          <w:szCs w:val="28"/>
          <w:rtl w:val="0"/>
        </w:rPr>
        <w:t xml:space="preserve">55 Min Discussion of Member vote about separating from CAMFT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Discussion: </w:t>
      </w:r>
    </w:p>
    <w:p w:rsidR="00000000" w:rsidDel="00000000" w:rsidP="00000000" w:rsidRDefault="00000000" w:rsidRPr="00000000">
      <w:pPr>
        <w:contextualSpacing w:val="0"/>
        <w:rPr/>
      </w:pPr>
      <w:r w:rsidDel="00000000" w:rsidR="00000000" w:rsidRPr="00000000">
        <w:rPr>
          <w:rtl w:val="0"/>
        </w:rPr>
        <w:t xml:space="preserve">Reviewed the results from the voting of whether East Bay Chapter CAMFT should separate from the state organization of CAMFT</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303 total votes,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292 qualified votes. 146 = Yes (In favor of separating). 146 = No (In Favor of staying)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Reviewed a proposal outlining a possible plan to divide the chapter into two organizations, including the practical and legal steps of creating a new independent organization.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Explored how the assets could be distributed including options to split the assets.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Discussed the possibility of giving a limited free membership in new organization to EBC members.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Action Items</w:t>
      </w:r>
      <w:r w:rsidDel="00000000" w:rsidR="00000000" w:rsidRPr="00000000">
        <w:rPr>
          <w:rtl w:val="0"/>
        </w:rPr>
        <w:t xml:space="preserve"> – Motion made by Claire-Elizabeth ; Second: Ben Jones.</w:t>
      </w:r>
    </w:p>
    <w:p w:rsidR="00000000" w:rsidDel="00000000" w:rsidP="00000000" w:rsidRDefault="00000000" w:rsidRPr="00000000">
      <w:pPr>
        <w:contextualSpacing w:val="0"/>
        <w:rPr/>
      </w:pPr>
      <w:r w:rsidDel="00000000" w:rsidR="00000000" w:rsidRPr="00000000">
        <w:rPr>
          <w:rtl w:val="0"/>
        </w:rPr>
        <w:t xml:space="preserve">To divide  into two organizations:  one affiliated with CAMFT and one a new independent organization.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Vote: 4 = Yes - In Favor (Jurgen, Claire-Elizabeth, Ben, Sean)  1 = No – Not in Favor (Don)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8"/>
          <w:szCs w:val="28"/>
        </w:rPr>
      </w:pPr>
      <w:r w:rsidDel="00000000" w:rsidR="00000000" w:rsidRPr="00000000">
        <w:rPr>
          <w:sz w:val="24"/>
          <w:szCs w:val="24"/>
          <w:rtl w:val="0"/>
        </w:rPr>
        <w:t xml:space="preserve">4) </w:t>
      </w:r>
      <w:r w:rsidDel="00000000" w:rsidR="00000000" w:rsidRPr="00000000">
        <w:rPr>
          <w:sz w:val="28"/>
          <w:szCs w:val="28"/>
          <w:rtl w:val="0"/>
        </w:rPr>
        <w:t xml:space="preserve">60 min:  Division Plan &amp; Future Proceedings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Discussion: </w:t>
      </w:r>
    </w:p>
    <w:p w:rsidR="00000000" w:rsidDel="00000000" w:rsidP="00000000" w:rsidRDefault="00000000" w:rsidRPr="00000000">
      <w:pPr>
        <w:numPr>
          <w:ilvl w:val="0"/>
          <w:numId w:val="4"/>
        </w:numPr>
        <w:ind w:left="720" w:hanging="360"/>
        <w:contextualSpacing w:val="1"/>
        <w:rPr>
          <w:u w:val="none"/>
        </w:rPr>
      </w:pPr>
      <w:r w:rsidDel="00000000" w:rsidR="00000000" w:rsidRPr="00000000">
        <w:rPr>
          <w:sz w:val="24"/>
          <w:szCs w:val="24"/>
          <w:rtl w:val="0"/>
        </w:rPr>
        <w:t xml:space="preserve">Discussed options to democratically divide into two organizations – one remaining as the East Bay Chapter of CAMFT and the other being a new independent organization, more focused on advocacy.</w:t>
      </w:r>
    </w:p>
    <w:p w:rsidR="00000000" w:rsidDel="00000000" w:rsidP="00000000" w:rsidRDefault="00000000" w:rsidRPr="00000000">
      <w:pPr>
        <w:numPr>
          <w:ilvl w:val="0"/>
          <w:numId w:val="4"/>
        </w:numPr>
        <w:ind w:left="720" w:hanging="360"/>
        <w:contextualSpacing w:val="1"/>
        <w:rPr>
          <w:u w:val="none"/>
        </w:rPr>
      </w:pPr>
      <w:r w:rsidDel="00000000" w:rsidR="00000000" w:rsidRPr="00000000">
        <w:rPr>
          <w:sz w:val="24"/>
          <w:szCs w:val="24"/>
          <w:rtl w:val="0"/>
        </w:rPr>
        <w:t xml:space="preserve">Proposed a committee comprised of members who would be staying with EBC and members who wish to join the new organization.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sz w:val="24"/>
          <w:szCs w:val="24"/>
          <w:rtl w:val="0"/>
        </w:rPr>
        <w:t xml:space="preserve">The committee would discuss ways to proceed fairly and detailing the process of distributing the assets, renewals of members, etc. and to report back to the board by the next Board meeting in July.</w:t>
      </w:r>
    </w:p>
    <w:p w:rsidR="00000000" w:rsidDel="00000000" w:rsidP="00000000" w:rsidRDefault="00000000" w:rsidRPr="00000000">
      <w:pPr>
        <w:numPr>
          <w:ilvl w:val="0"/>
          <w:numId w:val="4"/>
        </w:numPr>
        <w:ind w:left="720" w:hanging="360"/>
        <w:contextualSpacing w:val="1"/>
        <w:rPr>
          <w:u w:val="none"/>
        </w:rPr>
      </w:pPr>
      <w:r w:rsidDel="00000000" w:rsidR="00000000" w:rsidRPr="00000000">
        <w:rPr>
          <w:sz w:val="24"/>
          <w:szCs w:val="24"/>
          <w:rtl w:val="0"/>
        </w:rPr>
        <w:t xml:space="preserve">The President will approve volunteers.</w:t>
      </w:r>
    </w:p>
    <w:p w:rsidR="00000000" w:rsidDel="00000000" w:rsidP="00000000" w:rsidRDefault="00000000" w:rsidRPr="00000000">
      <w:pPr>
        <w:numPr>
          <w:ilvl w:val="0"/>
          <w:numId w:val="4"/>
        </w:numPr>
        <w:ind w:left="720" w:hanging="360"/>
        <w:contextualSpacing w:val="1"/>
        <w:rPr>
          <w:u w:val="none"/>
        </w:rPr>
      </w:pPr>
      <w:r w:rsidDel="00000000" w:rsidR="00000000" w:rsidRPr="00000000">
        <w:rPr>
          <w:sz w:val="24"/>
          <w:szCs w:val="24"/>
          <w:rtl w:val="0"/>
        </w:rPr>
        <w:t xml:space="preserve">There will be a total of 6 people in the committee, 3 representing each side: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sz w:val="24"/>
          <w:szCs w:val="24"/>
          <w:rtl w:val="0"/>
        </w:rPr>
        <w:t xml:space="preserve">In favor of staying with CAMFT: Merrie Sennett, Holly Forman-Patel, &amp; Don Matthews</w:t>
      </w:r>
    </w:p>
    <w:p w:rsidR="00000000" w:rsidDel="00000000" w:rsidP="00000000" w:rsidRDefault="00000000" w:rsidRPr="00000000">
      <w:pPr>
        <w:numPr>
          <w:ilvl w:val="1"/>
          <w:numId w:val="4"/>
        </w:numPr>
        <w:ind w:left="1440" w:hanging="360"/>
        <w:contextualSpacing w:val="1"/>
        <w:rPr>
          <w:u w:val="none"/>
        </w:rPr>
      </w:pPr>
      <w:r w:rsidDel="00000000" w:rsidR="00000000" w:rsidRPr="00000000">
        <w:rPr>
          <w:sz w:val="24"/>
          <w:szCs w:val="24"/>
          <w:rtl w:val="0"/>
        </w:rPr>
        <w:t xml:space="preserve">In favor of creating a new organization: Steven Kessler, Stephen Vernon, &amp; Ben Jones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Action Items</w:t>
      </w:r>
      <w:r w:rsidDel="00000000" w:rsidR="00000000" w:rsidRPr="00000000">
        <w:rPr>
          <w:sz w:val="24"/>
          <w:szCs w:val="24"/>
          <w:rtl w:val="0"/>
        </w:rPr>
        <w:t xml:space="preserve"> – Motion made by Sean Peterson; Second:  Ben Jones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To create a committee that develops an implementation plan for the division of the organization.  Such committee will be composed of equal numbers of people who wish to remain in CAMFT and those who wish to form a new organization.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Vote:  Yes: 5 – Jürgen, Claire-Elizabeth, Don, Sean, Ben ;  No: None</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Action Items</w:t>
      </w:r>
      <w:r w:rsidDel="00000000" w:rsidR="00000000" w:rsidRPr="00000000">
        <w:rPr>
          <w:sz w:val="24"/>
          <w:szCs w:val="24"/>
          <w:rtl w:val="0"/>
        </w:rPr>
        <w:t xml:space="preserve"> – Motion made by Sean Peterson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Committee will report to EBC Board of Directors by the July board meeting. </w:t>
      </w:r>
    </w:p>
    <w:p w:rsidR="00000000" w:rsidDel="00000000" w:rsidP="00000000" w:rsidRDefault="00000000" w:rsidRPr="00000000">
      <w:pPr>
        <w:contextualSpacing w:val="0"/>
        <w:rPr/>
      </w:pPr>
      <w:r w:rsidDel="00000000" w:rsidR="00000000" w:rsidRPr="00000000">
        <w:rPr>
          <w:rtl w:val="0"/>
        </w:rPr>
        <w:t xml:space="preserve">Vote:  Yes: 5 – Jürgen, Claire-Elizabeth, Don, Sean, Ben ;  No: None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MISC: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Action Items</w:t>
      </w:r>
      <w:r w:rsidDel="00000000" w:rsidR="00000000" w:rsidRPr="00000000">
        <w:rPr>
          <w:rtl w:val="0"/>
        </w:rPr>
        <w:t xml:space="preserve"> – Motion made by Sean Peterson:</w:t>
      </w:r>
    </w:p>
    <w:p w:rsidR="00000000" w:rsidDel="00000000" w:rsidP="00000000" w:rsidRDefault="00000000" w:rsidRPr="00000000">
      <w:pPr>
        <w:contextualSpacing w:val="0"/>
        <w:rPr/>
      </w:pPr>
      <w:r w:rsidDel="00000000" w:rsidR="00000000" w:rsidRPr="00000000">
        <w:rPr>
          <w:rtl w:val="0"/>
        </w:rPr>
        <w:t xml:space="preserve">EBC will approve June Board meeting minutes by email as soon as possible.</w:t>
      </w:r>
    </w:p>
    <w:p w:rsidR="00000000" w:rsidDel="00000000" w:rsidP="00000000" w:rsidRDefault="00000000" w:rsidRPr="00000000">
      <w:pPr>
        <w:contextualSpacing w:val="0"/>
        <w:rPr/>
      </w:pPr>
      <w:r w:rsidDel="00000000" w:rsidR="00000000" w:rsidRPr="00000000">
        <w:rPr>
          <w:rtl w:val="0"/>
        </w:rPr>
        <w:t xml:space="preserve">Vote: Yes: 5 – Jürgen, Claire-Elizabeth, Don, Sean, Ben ;  No: None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